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CC" w:rsidRDefault="00A44ECC" w:rsidP="00A44ECC">
      <w:pPr>
        <w:spacing w:line="360" w:lineRule="auto"/>
        <w:rPr>
          <w:sz w:val="22"/>
        </w:rPr>
      </w:pPr>
      <w:r>
        <w:rPr>
          <w:sz w:val="22"/>
        </w:rPr>
        <w:t>Załącznik nr 1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A44ECC" w:rsidRDefault="00A44ECC" w:rsidP="00A44ECC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>nr 3/FOB/2021</w:t>
      </w:r>
    </w:p>
    <w:p w:rsidR="00A44ECC" w:rsidRDefault="00A44ECC" w:rsidP="00A44ECC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3702"/>
        <w:gridCol w:w="4545"/>
      </w:tblGrid>
      <w:tr w:rsidR="00A44ECC" w:rsidTr="00A44ECC">
        <w:trPr>
          <w:cantSplit/>
          <w:tblHeader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A44ECC" w:rsidRDefault="00A44EC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44ECC" w:rsidRDefault="00A44EC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A44ECC" w:rsidRDefault="00A44EC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A44ECC" w:rsidRDefault="00A44EC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44ECC" w:rsidRDefault="00A44ECC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A44ECC" w:rsidRDefault="00A44EC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prac budowlanych</w:t>
            </w:r>
          </w:p>
          <w:p w:rsidR="00A44ECC" w:rsidRDefault="00A44EC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A44ECC" w:rsidRDefault="00A44ECC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A44ECC" w:rsidTr="00A44ECC">
        <w:trPr>
          <w:trHeight w:val="310"/>
        </w:trPr>
        <w:tc>
          <w:tcPr>
            <w:tcW w:w="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44ECC" w:rsidRDefault="00A44ECC" w:rsidP="00B806BB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44ECC" w:rsidRDefault="00A44ECC" w:rsidP="00B806BB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bottom"/>
          </w:tcPr>
          <w:p w:rsidR="00A44ECC" w:rsidRDefault="00A44ECC" w:rsidP="00B806BB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A44ECC" w:rsidTr="00A44ECC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ECC" w:rsidRDefault="00A44ECC" w:rsidP="00B806BB">
            <w:pPr>
              <w:numPr>
                <w:ilvl w:val="0"/>
                <w:numId w:val="3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CC" w:rsidRDefault="00A44ECC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Roboty budowlane: </w:t>
            </w:r>
            <w:r>
              <w:rPr>
                <w:rFonts w:eastAsia="Arial Narrow"/>
                <w:color w:val="000000"/>
                <w:sz w:val="20"/>
                <w:szCs w:val="20"/>
              </w:rPr>
              <w:t>pokrycie dachów, okna dachowe i klapy dymowe, obróbki blacharskie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CC" w:rsidRDefault="00A44ECC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44ECC" w:rsidRDefault="00A44ECC" w:rsidP="00A44ECC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pPr w:leftFromText="141" w:rightFromText="141" w:vertAnchor="text" w:tblpX="62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3705"/>
        <w:gridCol w:w="4527"/>
      </w:tblGrid>
      <w:tr w:rsidR="00A44ECC" w:rsidTr="00A44ECC">
        <w:trPr>
          <w:cantSplit/>
          <w:tblHeader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A44ECC" w:rsidRDefault="00A44EC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4ECC" w:rsidRDefault="00A44EC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A44ECC" w:rsidRDefault="00A44ECC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4ECC" w:rsidRDefault="00A44EC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44ECC" w:rsidRDefault="00A44ECC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4ECC" w:rsidRDefault="00A44EC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A44ECC" w:rsidRDefault="00A44EC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4ECC" w:rsidRDefault="00A44ECC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44ECC" w:rsidTr="00A44ECC">
        <w:trPr>
          <w:trHeight w:val="310"/>
        </w:trPr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44ECC" w:rsidRDefault="00A44ECC" w:rsidP="00B806BB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44ECC" w:rsidRDefault="00A44ECC" w:rsidP="00B806BB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bottom"/>
          </w:tcPr>
          <w:p w:rsidR="00A44ECC" w:rsidRDefault="00A44ECC" w:rsidP="00B806BB">
            <w:pPr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4ECC" w:rsidTr="00A44EC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ECC" w:rsidRDefault="00A44ECC" w:rsidP="00B806BB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ECC" w:rsidRDefault="00A44EC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Wykonanie pokrycia dachowego (krycie blachą na rąbek stojący na łatach i </w:t>
            </w:r>
            <w:proofErr w:type="spellStart"/>
            <w:r>
              <w:rPr>
                <w:sz w:val="20"/>
                <w:szCs w:val="20"/>
              </w:rPr>
              <w:t>kontrłatach</w:t>
            </w:r>
            <w:proofErr w:type="spellEnd"/>
            <w:r>
              <w:rPr>
                <w:sz w:val="20"/>
                <w:szCs w:val="20"/>
              </w:rPr>
              <w:t xml:space="preserve">) z nawiązaniem do poprzednich warstw z wcześniejszego etapu </w:t>
            </w:r>
            <w:proofErr w:type="spellStart"/>
            <w:r>
              <w:rPr>
                <w:sz w:val="20"/>
                <w:szCs w:val="20"/>
              </w:rPr>
              <w:t>IIIb</w:t>
            </w:r>
            <w:proofErr w:type="spellEnd"/>
            <w:r>
              <w:rPr>
                <w:sz w:val="20"/>
                <w:szCs w:val="20"/>
              </w:rPr>
              <w:t xml:space="preserve">: papa termozgrzewalna, deskowanie pełne – płytami OSB, grubość, min. 22 mm. Wraz </w:t>
            </w:r>
            <w:r>
              <w:rPr>
                <w:sz w:val="20"/>
                <w:szCs w:val="20"/>
              </w:rPr>
              <w:br/>
              <w:t xml:space="preserve">z obróbkami dachowymi, orynnowaniem, rurami spustowymi oraz kominami wg projektu branży </w:t>
            </w:r>
            <w:proofErr w:type="spellStart"/>
            <w:r>
              <w:rPr>
                <w:sz w:val="20"/>
                <w:szCs w:val="20"/>
              </w:rPr>
              <w:t>architekotnicznej</w:t>
            </w:r>
            <w:proofErr w:type="spellEnd"/>
            <w:r>
              <w:rPr>
                <w:sz w:val="20"/>
                <w:szCs w:val="20"/>
              </w:rPr>
              <w:t xml:space="preserve"> oraz sanitarnej. Wraz </w:t>
            </w:r>
            <w:r>
              <w:rPr>
                <w:sz w:val="20"/>
                <w:szCs w:val="20"/>
              </w:rPr>
              <w:br/>
              <w:t xml:space="preserve">z oknami, świetlikami. Kolorystyka wg projektu branży architektonicznej </w:t>
            </w:r>
            <w:r>
              <w:rPr>
                <w:sz w:val="20"/>
                <w:szCs w:val="20"/>
              </w:rPr>
              <w:br/>
              <w:t>i wytycznych Zamawiającego (uwaga poniżej).</w:t>
            </w:r>
          </w:p>
          <w:p w:rsidR="00A44ECC" w:rsidRDefault="00A44EC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 co do kolorystyki: </w:t>
            </w:r>
          </w:p>
          <w:p w:rsidR="00A44ECC" w:rsidRDefault="00A44EC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standardowych kolorystyk producentów: </w:t>
            </w:r>
          </w:p>
          <w:p w:rsidR="00A44ECC" w:rsidRDefault="00A44EC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Kolorystyka obróbek blacharskich </w:t>
            </w:r>
            <w:r>
              <w:rPr>
                <w:sz w:val="20"/>
                <w:szCs w:val="20"/>
              </w:rPr>
              <w:br/>
              <w:t xml:space="preserve">i stolarki budynku </w:t>
            </w:r>
            <w:proofErr w:type="spellStart"/>
            <w:r>
              <w:rPr>
                <w:sz w:val="20"/>
                <w:szCs w:val="20"/>
              </w:rPr>
              <w:t>rehablitiacji</w:t>
            </w:r>
            <w:proofErr w:type="spellEnd"/>
            <w:r>
              <w:rPr>
                <w:sz w:val="20"/>
                <w:szCs w:val="20"/>
              </w:rPr>
              <w:t xml:space="preserve"> zbliżona lub równa RAL 7016 (z zastrzeżeniem, że kolorystyka obróbek blacharskich </w:t>
            </w:r>
            <w:r>
              <w:rPr>
                <w:sz w:val="20"/>
                <w:szCs w:val="20"/>
              </w:rPr>
              <w:br/>
              <w:t xml:space="preserve">i stolarki części związanej ze stropodachem – w </w:t>
            </w:r>
            <w:proofErr w:type="spellStart"/>
            <w:r>
              <w:rPr>
                <w:sz w:val="20"/>
                <w:szCs w:val="20"/>
              </w:rPr>
              <w:t>częśći</w:t>
            </w:r>
            <w:proofErr w:type="spellEnd"/>
            <w:r>
              <w:rPr>
                <w:sz w:val="20"/>
                <w:szCs w:val="20"/>
              </w:rPr>
              <w:t xml:space="preserve"> z łącznikiem - zbliżona lub równa RAL 9007).</w:t>
            </w:r>
          </w:p>
          <w:p w:rsidR="00A44ECC" w:rsidRDefault="00A44EC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Kolorystyka obróbek blacharskich </w:t>
            </w:r>
            <w:r>
              <w:rPr>
                <w:sz w:val="20"/>
                <w:szCs w:val="20"/>
              </w:rPr>
              <w:br/>
              <w:t>i stolarki budynku mieszkalnego zbliżona lub równa RAL 9010.</w:t>
            </w:r>
          </w:p>
          <w:p w:rsidR="00A44ECC" w:rsidRDefault="00A44ECC">
            <w:pPr>
              <w:spacing w:after="0" w:line="360" w:lineRule="auto"/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Proponowaną kolorystykę przedstawić do akceptacji Zamawiającemu.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CC" w:rsidRDefault="00A44EC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A44ECC" w:rsidRDefault="00A44ECC" w:rsidP="00A44ECC">
      <w:pPr>
        <w:spacing w:after="0"/>
        <w:jc w:val="both"/>
        <w:rPr>
          <w:rFonts w:eastAsia="Arial"/>
          <w:bCs/>
          <w:sz w:val="22"/>
        </w:rPr>
      </w:pPr>
    </w:p>
    <w:p w:rsidR="00A44ECC" w:rsidRDefault="00A44ECC" w:rsidP="00A44ECC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3/FOB/2021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A44ECC" w:rsidRDefault="00A44ECC" w:rsidP="00A44ECC">
      <w:pPr>
        <w:spacing w:after="0"/>
        <w:jc w:val="both"/>
        <w:rPr>
          <w:rFonts w:eastAsia="Arial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spacing w:after="0"/>
        <w:jc w:val="both"/>
        <w:rPr>
          <w:rFonts w:eastAsia="Times New Roman"/>
          <w:sz w:val="22"/>
        </w:rPr>
      </w:pPr>
    </w:p>
    <w:p w:rsidR="00A44ECC" w:rsidRDefault="00A44ECC" w:rsidP="00A44ECC">
      <w:pPr>
        <w:pStyle w:val="Nagwek1"/>
        <w:numPr>
          <w:ilvl w:val="0"/>
          <w:numId w:val="0"/>
        </w:numPr>
        <w:tabs>
          <w:tab w:val="left" w:pos="708"/>
        </w:tabs>
        <w:ind w:left="432" w:hanging="432"/>
        <w:rPr>
          <w:sz w:val="22"/>
        </w:rPr>
      </w:pPr>
      <w:r>
        <w:rPr>
          <w:b w:val="0"/>
          <w:bCs w:val="0"/>
          <w:sz w:val="22"/>
        </w:rPr>
        <w:br w:type="page"/>
      </w:r>
      <w:r>
        <w:rPr>
          <w:sz w:val="22"/>
        </w:rPr>
        <w:lastRenderedPageBreak/>
        <w:t xml:space="preserve">Załącznik nr 2 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A44ECC" w:rsidRDefault="00A44ECC" w:rsidP="00A44EC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:rsidR="00A44ECC" w:rsidRDefault="00A44ECC" w:rsidP="00A44ECC">
      <w:pPr>
        <w:pStyle w:val="Nagwek2"/>
        <w:numPr>
          <w:ilvl w:val="1"/>
          <w:numId w:val="1"/>
        </w:numPr>
      </w:pPr>
      <w:r>
        <w:t>OŚWIADCZENIE O BRAKU POWIĄZAŃ</w:t>
      </w:r>
    </w:p>
    <w:p w:rsidR="00A44ECC" w:rsidRDefault="00A44ECC" w:rsidP="00A44EC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:rsidR="00A44ECC" w:rsidRDefault="00A44ECC" w:rsidP="00A44ECC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:rsidR="00A44ECC" w:rsidRDefault="00A44ECC" w:rsidP="00A44ECC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:rsidR="00A44ECC" w:rsidRDefault="00A44ECC" w:rsidP="00A44ECC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:rsidR="00A44ECC" w:rsidRDefault="00A44ECC" w:rsidP="00A44ECC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A44ECC" w:rsidRDefault="00A44ECC" w:rsidP="00A44EC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spacing w:after="0" w:line="240" w:lineRule="auto"/>
        <w:jc w:val="both"/>
        <w:rPr>
          <w:rFonts w:eastAsia="Arial"/>
          <w:sz w:val="20"/>
        </w:rPr>
      </w:pPr>
    </w:p>
    <w:p w:rsidR="00A44ECC" w:rsidRDefault="00A44ECC" w:rsidP="00A44ECC">
      <w:pPr>
        <w:pStyle w:val="Nagwek1"/>
        <w:numPr>
          <w:ilvl w:val="0"/>
          <w:numId w:val="1"/>
        </w:numPr>
        <w:rPr>
          <w:sz w:val="22"/>
        </w:rPr>
      </w:pPr>
    </w:p>
    <w:p w:rsidR="00A44ECC" w:rsidRDefault="00A44ECC" w:rsidP="00A44ECC">
      <w:pPr>
        <w:pStyle w:val="Nagwek1"/>
        <w:numPr>
          <w:ilvl w:val="0"/>
          <w:numId w:val="1"/>
        </w:numPr>
        <w:rPr>
          <w:sz w:val="22"/>
        </w:rPr>
      </w:pPr>
      <w:r>
        <w:rPr>
          <w:sz w:val="22"/>
        </w:rPr>
        <w:t>Załącznik nr 3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A44ECC" w:rsidRDefault="00A44ECC" w:rsidP="00A44EC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A44ECC" w:rsidRDefault="00A44ECC" w:rsidP="00A44EC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:rsidR="00A44ECC" w:rsidRDefault="00A44ECC" w:rsidP="00A44ECC">
      <w:pPr>
        <w:spacing w:line="360" w:lineRule="auto"/>
        <w:jc w:val="center"/>
        <w:rPr>
          <w:b/>
          <w:bCs/>
          <w:sz w:val="22"/>
        </w:rPr>
      </w:pPr>
    </w:p>
    <w:p w:rsidR="00A44ECC" w:rsidRDefault="00A44ECC" w:rsidP="00A44EC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:rsidR="00A44ECC" w:rsidRDefault="00A44ECC" w:rsidP="00A44ECC">
      <w:pPr>
        <w:spacing w:line="360" w:lineRule="auto"/>
        <w:jc w:val="both"/>
        <w:rPr>
          <w:i/>
          <w:sz w:val="22"/>
        </w:rPr>
      </w:pPr>
    </w:p>
    <w:p w:rsidR="00A44ECC" w:rsidRDefault="00A44ECC" w:rsidP="00A44EC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:rsidR="00A44ECC" w:rsidRDefault="00A44ECC" w:rsidP="00A44ECC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zapoznałam/-em się z warunkami zamówienia numer 3/FOB/2021, ogłoszonego przez Zamawiającego i akceptuję ich treść,</w:t>
      </w:r>
    </w:p>
    <w:p w:rsidR="00A44ECC" w:rsidRDefault="00A44ECC" w:rsidP="00A44ECC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:rsidR="00A44ECC" w:rsidRDefault="00A44ECC" w:rsidP="00A44ECC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:rsidR="00A44ECC" w:rsidRDefault="00A44ECC" w:rsidP="00A44ECC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:rsidR="00A44ECC" w:rsidRDefault="00A44ECC" w:rsidP="00A44ECC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:rsidR="00A44ECC" w:rsidRDefault="00A44ECC" w:rsidP="00A44ECC">
      <w:pPr>
        <w:numPr>
          <w:ilvl w:val="0"/>
          <w:numId w:val="7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:rsidR="00A44ECC" w:rsidRDefault="00A44ECC" w:rsidP="00A44ECC">
      <w:pPr>
        <w:spacing w:after="0" w:line="360" w:lineRule="auto"/>
        <w:jc w:val="both"/>
        <w:rPr>
          <w:rFonts w:eastAsia="Arial"/>
          <w:sz w:val="22"/>
        </w:rPr>
      </w:pPr>
    </w:p>
    <w:p w:rsidR="00A44ECC" w:rsidRDefault="00A44ECC" w:rsidP="00A44ECC">
      <w:pPr>
        <w:spacing w:after="0" w:line="360" w:lineRule="auto"/>
        <w:jc w:val="both"/>
        <w:rPr>
          <w:rFonts w:eastAsia="Arial"/>
          <w:sz w:val="22"/>
        </w:rPr>
      </w:pPr>
    </w:p>
    <w:p w:rsidR="00A44ECC" w:rsidRDefault="00A44ECC" w:rsidP="00A44EC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:rsidR="00A44ECC" w:rsidRDefault="00A44ECC" w:rsidP="00A44ECC">
      <w:pPr>
        <w:spacing w:line="360" w:lineRule="auto"/>
        <w:rPr>
          <w:sz w:val="22"/>
        </w:rPr>
      </w:pP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:rsidR="00A44ECC" w:rsidRDefault="00A44ECC" w:rsidP="00A44ECC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 Narrow" w:eastAsia="SimSun" w:hAnsi="Arial Narrow" w:cs="Arial Narrow"/>
          <w:bCs w:val="0"/>
          <w:kern w:val="2"/>
          <w:sz w:val="24"/>
          <w:szCs w:val="24"/>
          <w:lang w:eastAsia="hi-IN" w:bidi="hi-IN"/>
        </w:rPr>
      </w:pPr>
    </w:p>
    <w:p w:rsidR="00A44ECC" w:rsidRDefault="00A44ECC" w:rsidP="00A44ECC">
      <w:pPr>
        <w:pStyle w:val="Nagwek1"/>
        <w:numPr>
          <w:ilvl w:val="0"/>
          <w:numId w:val="0"/>
        </w:numPr>
        <w:tabs>
          <w:tab w:val="left" w:pos="708"/>
        </w:tabs>
      </w:pPr>
      <w:r>
        <w:rPr>
          <w:sz w:val="22"/>
        </w:rPr>
        <w:t>Załącznik nr 4</w:t>
      </w:r>
    </w:p>
    <w:p w:rsidR="00A44ECC" w:rsidRDefault="00A44ECC" w:rsidP="00A44EC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1 : DOM FOB ETAP 3 CZ.1:</w:t>
      </w: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:rsidR="00A44ECC" w:rsidRDefault="00A44ECC" w:rsidP="00A44EC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60"/>
        <w:gridCol w:w="1388"/>
        <w:gridCol w:w="1421"/>
      </w:tblGrid>
      <w:tr w:rsidR="00A44ECC" w:rsidTr="00A44ECC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A44ECC" w:rsidTr="00A44ECC">
        <w:trPr>
          <w:cantSplit/>
          <w:trHeight w:val="188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:rsidR="00A44ECC" w:rsidRDefault="00A44ECC" w:rsidP="00A44EC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2 : DOM FOB ETAP 3 CZ.2:</w:t>
      </w: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:rsidR="00A44ECC" w:rsidRDefault="00A44ECC" w:rsidP="00A44EC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60"/>
        <w:gridCol w:w="1402"/>
        <w:gridCol w:w="1407"/>
      </w:tblGrid>
      <w:tr w:rsidR="00A44ECC" w:rsidTr="00A44ECC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A44ECC" w:rsidTr="00A44ECC">
        <w:trPr>
          <w:cantSplit/>
          <w:trHeight w:val="188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A44ECC" w:rsidTr="00A44ECC">
        <w:trPr>
          <w:cantSplit/>
          <w:trHeight w:val="188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:rsidR="00A44ECC" w:rsidRDefault="00A44ECC" w:rsidP="00A44EC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60"/>
        <w:gridCol w:w="1402"/>
        <w:gridCol w:w="1407"/>
      </w:tblGrid>
      <w:tr w:rsidR="00A44ECC" w:rsidTr="00A44ECC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A44ECC" w:rsidRDefault="00A44ECC" w:rsidP="00A44EC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3 : DOM FOB ETAP 3 CZ.3:</w:t>
      </w:r>
    </w:p>
    <w:p w:rsidR="00A44ECC" w:rsidRDefault="00A44ECC" w:rsidP="00A44EC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58"/>
        <w:gridCol w:w="1401"/>
        <w:gridCol w:w="1406"/>
      </w:tblGrid>
      <w:tr w:rsidR="00A44ECC" w:rsidTr="00A44ECC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A44ECC" w:rsidTr="00A44ECC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Rozkrój paneli z blachy na rąbek na dachu budynku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CC" w:rsidRDefault="00A44ECC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</w:tbl>
    <w:p w:rsidR="00E118CC" w:rsidRDefault="00E118CC">
      <w:bookmarkStart w:id="0" w:name="_GoBack"/>
      <w:bookmarkEnd w:id="0"/>
    </w:p>
    <w:sectPr w:rsidR="00E1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C"/>
    <w:rsid w:val="00A44ECC"/>
    <w:rsid w:val="00E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105"/>
  <w15:chartTrackingRefBased/>
  <w15:docId w15:val="{318B3B7B-A04A-4AF9-A483-A83A430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EC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ECC"/>
    <w:pPr>
      <w:keepNext/>
      <w:keepLines/>
      <w:numPr>
        <w:numId w:val="2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ECC"/>
    <w:pPr>
      <w:keepNext/>
      <w:keepLines/>
      <w:numPr>
        <w:ilvl w:val="1"/>
        <w:numId w:val="2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EC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44ECC"/>
    <w:rPr>
      <w:rFonts w:ascii="Arial" w:eastAsia="Times New Roman" w:hAnsi="Arial" w:cs="Arial"/>
      <w:b/>
      <w:bCs/>
      <w:lang w:val="x-none" w:eastAsia="ar-SA"/>
    </w:rPr>
  </w:style>
  <w:style w:type="paragraph" w:customStyle="1" w:styleId="Standard">
    <w:name w:val="Standard"/>
    <w:rsid w:val="00A44EC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1</cp:revision>
  <dcterms:created xsi:type="dcterms:W3CDTF">2021-07-15T07:28:00Z</dcterms:created>
  <dcterms:modified xsi:type="dcterms:W3CDTF">2021-07-15T07:29:00Z</dcterms:modified>
</cp:coreProperties>
</file>